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E6" w:rsidRPr="00705BE6" w:rsidRDefault="005275D0" w:rsidP="0070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4</w:t>
      </w:r>
      <w:r w:rsidR="00705BE6" w:rsidRPr="00705BE6">
        <w:rPr>
          <w:rFonts w:ascii="Times New Roman" w:hAnsi="Times New Roman" w:cs="Times New Roman"/>
          <w:b/>
          <w:sz w:val="28"/>
          <w:szCs w:val="28"/>
        </w:rPr>
        <w:t xml:space="preserve"> «ПДД» </w:t>
      </w: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BE6">
        <w:rPr>
          <w:rFonts w:ascii="Times New Roman" w:hAnsi="Times New Roman" w:cs="Times New Roman"/>
          <w:sz w:val="28"/>
          <w:szCs w:val="28"/>
        </w:rPr>
        <w:t xml:space="preserve">Заведующая кабинетом </w:t>
      </w:r>
      <w:proofErr w:type="spellStart"/>
      <w:r w:rsidRPr="00705BE6">
        <w:rPr>
          <w:rFonts w:ascii="Times New Roman" w:hAnsi="Times New Roman" w:cs="Times New Roman"/>
          <w:sz w:val="28"/>
          <w:szCs w:val="28"/>
        </w:rPr>
        <w:t>Фассахова</w:t>
      </w:r>
      <w:proofErr w:type="spellEnd"/>
      <w:r w:rsidRPr="00705BE6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5BE6">
        <w:rPr>
          <w:rFonts w:ascii="Times New Roman" w:hAnsi="Times New Roman" w:cs="Times New Roman"/>
          <w:sz w:val="28"/>
          <w:szCs w:val="28"/>
          <w:u w:val="single"/>
        </w:rPr>
        <w:t>Опис</w:t>
      </w:r>
      <w:r w:rsidR="00D75A4B">
        <w:rPr>
          <w:rFonts w:ascii="Times New Roman" w:hAnsi="Times New Roman" w:cs="Times New Roman"/>
          <w:sz w:val="28"/>
          <w:szCs w:val="28"/>
          <w:u w:val="single"/>
        </w:rPr>
        <w:t>ь имущества учебного кабинета №3</w:t>
      </w: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915"/>
        <w:gridCol w:w="3054"/>
      </w:tblGrid>
      <w:tr w:rsidR="00705BE6" w:rsidRPr="00705BE6" w:rsidTr="00B76967">
        <w:tc>
          <w:tcPr>
            <w:tcW w:w="817" w:type="dxa"/>
          </w:tcPr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15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054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Кресло оператора Престиж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регулируемый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 регулируемый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 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3A0CB2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мобильная 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Тренажер «Гриша»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декоративный 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Шторы рулонные синие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5275D0" w:rsidRDefault="005275D0" w:rsidP="005275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915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3054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</w:tr>
    </w:tbl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5BE6">
        <w:rPr>
          <w:rFonts w:ascii="Times New Roman" w:hAnsi="Times New Roman" w:cs="Times New Roman"/>
          <w:sz w:val="28"/>
          <w:szCs w:val="28"/>
          <w:u w:val="single"/>
        </w:rPr>
        <w:t>Учебн</w:t>
      </w:r>
      <w:r w:rsidR="00D75A4B">
        <w:rPr>
          <w:rFonts w:ascii="Times New Roman" w:hAnsi="Times New Roman" w:cs="Times New Roman"/>
          <w:sz w:val="28"/>
          <w:szCs w:val="28"/>
          <w:u w:val="single"/>
        </w:rPr>
        <w:t>о-наглядные пособия кабинета № 3</w:t>
      </w:r>
      <w:bookmarkStart w:id="0" w:name="_GoBack"/>
      <w:bookmarkEnd w:id="0"/>
    </w:p>
    <w:p w:rsidR="005275D0" w:rsidRPr="005275D0" w:rsidRDefault="00705BE6" w:rsidP="0052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BE6">
        <w:rPr>
          <w:rFonts w:ascii="Times New Roman" w:hAnsi="Times New Roman" w:cs="Times New Roman"/>
          <w:sz w:val="28"/>
          <w:szCs w:val="28"/>
        </w:rPr>
        <w:t>Наглядно- дидактический материал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2899"/>
        <w:gridCol w:w="1617"/>
      </w:tblGrid>
      <w:tr w:rsidR="00705BE6" w:rsidRPr="00705BE6" w:rsidTr="005275D0">
        <w:tc>
          <w:tcPr>
            <w:tcW w:w="817" w:type="dxa"/>
          </w:tcPr>
          <w:p w:rsidR="00705BE6" w:rsidRPr="00705BE6" w:rsidRDefault="00705BE6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5BE6" w:rsidRPr="00705BE6" w:rsidRDefault="00705BE6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99" w:type="dxa"/>
          </w:tcPr>
          <w:p w:rsidR="00705BE6" w:rsidRPr="00705BE6" w:rsidRDefault="00705BE6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617" w:type="dxa"/>
          </w:tcPr>
          <w:p w:rsidR="00705BE6" w:rsidRPr="00705BE6" w:rsidRDefault="00705BE6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безопасному поведению на дорогах. Методические рекомендации для работы с родителями под ред.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Ахмадиевой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 Р.Ш.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готовности к соблюдению правил безопасного поведения на дороге у детей дошкольного возраста. Методические рекомендации. Сост.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Р.Ш. и др.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Сборник дидактических игр по обучению детей старшего дошкольного возраста правилам безопасного поведения на дорогах. Методические рекомендации . авт.-сост.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О.Н.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подходы к обучению детей дошкольного возраста правилам безопасного поведения на </w:t>
            </w:r>
            <w:r w:rsidRPr="0052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дорогах Учебно-методическое пособие                  авт.-сост.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Р.Г. и др.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внеурочной деятельности школьников «Безопасность жизнедеятельности на дорогах» </w:t>
            </w:r>
          </w:p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авт.сост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Русско-татарско-английский словарь терминов по безопасности дорожного движения. Под общей редакцией Р.Ш.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Ахмадиевой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. Р.Н.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Минниханова</w:t>
            </w:r>
            <w:proofErr w:type="spellEnd"/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Безопасная дорога: рабочая тетрадь по проверке знаний детьми 6-7 лет правил безопасного поведения на дорогах Авт.-сост. Д.Р.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Умные и сложные правила дорожные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авт.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В.П.Хамидуллина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 В.Н. Попов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Знай, помни, соблюдай: рабочая тетрадь по проверке знания детьми 6-7 лет правил безопасного поведения на дорогах авт.-сост.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Г.В.Фаттахова</w:t>
            </w:r>
            <w:proofErr w:type="spellEnd"/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Все обо всем. Автомобили.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Хелмисс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Детская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автоэнциклопедия</w:t>
            </w:r>
            <w:proofErr w:type="spellEnd"/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Юл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йору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кагыйдэлэрен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кызыклы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итеп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уку-укыту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эсбабы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тоз</w:t>
            </w:r>
            <w:proofErr w:type="spellEnd"/>
            <w:proofErr w:type="gram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С.Г.Галиева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 для детей. Серия «Книга в подарок для младшего школьного возраста»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Е.Падина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Буклет Маршрут «дом-школа-дом»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Буклет «Особенности движения мототранспорта»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Буклет «ПДД для юных велосипедистов»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Буклет «Особенности движения мототранспорта»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Занимательно о правилах дорожного движения: кроссворды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Автомобили. Энциклопедия авт. Томас Бранденбург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Правила маленького пешехода. Серия «Для маленьких друзей»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Уроки светофора Лиходед В.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Светофор. Серия «Для маленьких друзей»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движения. Курс занятий с детьми от трех до шести лет авт. Сосновская Н.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Большое путешествие. Дорожная сказка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Вайнер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 Б.Г.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Дорожная безопасность: учебная тетрадь-книжка для  3-го (4-го) класса Козловская Е.А, Козловский С.А.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  <w:vAlign w:val="center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Дорожная безопасность учебная тетрадь-книжка для  1-го класса Козловская Е.А, Козловский С.А.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275D0" w:rsidRPr="005275D0" w:rsidRDefault="00705BE6" w:rsidP="0052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BE6">
        <w:rPr>
          <w:rFonts w:ascii="Times New Roman" w:hAnsi="Times New Roman" w:cs="Times New Roman"/>
          <w:sz w:val="28"/>
          <w:szCs w:val="28"/>
        </w:rPr>
        <w:lastRenderedPageBreak/>
        <w:t>Наборы дидактических игр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2899"/>
        <w:gridCol w:w="1617"/>
      </w:tblGrid>
      <w:tr w:rsidR="00705BE6" w:rsidRPr="00705BE6" w:rsidTr="005275D0">
        <w:tc>
          <w:tcPr>
            <w:tcW w:w="817" w:type="dxa"/>
          </w:tcPr>
          <w:p w:rsidR="00705BE6" w:rsidRPr="00705BE6" w:rsidRDefault="00705BE6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5BE6" w:rsidRPr="00705BE6" w:rsidRDefault="00705BE6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99" w:type="dxa"/>
          </w:tcPr>
          <w:p w:rsidR="00705BE6" w:rsidRPr="00705BE6" w:rsidRDefault="00705BE6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60" w:type="dxa"/>
          </w:tcPr>
          <w:p w:rsidR="00705BE6" w:rsidRPr="00705BE6" w:rsidRDefault="00705BE6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Домино пластмассовое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в возрасте 10 лет и старше «Я-доктор»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Дорога. Детское домино 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Детское домино. Дорожные знаки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Умный шнурок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Настольная развивающая игра-лото для занятий в группах детских садов и самостоятельно «Внимание! Дорога!»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Серия детских развивающих игр-лото «Это надо знать!»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Игра для детей  7-9 лет «Дорога»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Игра в дорогу «Транспорт» 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«Светофор». ПДД для маленьких пешеходов и будущих водителей 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Демонстрационный и раздаточный материал «Знаки на дорогах»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Обучающая игра «ПДД для школьников младших и старших классов»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Обучающая настольная игра-путешествие  «Азбука пешехода» 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Игра для детей 7-10 лет «Мы спешим в школу»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девчонок и мальчишек от 4 до 144 лет «Час-пик»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Обучающая игра по правилам дорожного движения «Большая прогулка»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Игра-самоделка для детей 4-10 лет «Законы улиц и дорог»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Развивающая игра «Учим дорожные знаки»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«Дорожные знаки»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Шнурочки</w:t>
            </w:r>
            <w:proofErr w:type="spellEnd"/>
            <w:r w:rsidRPr="005275D0">
              <w:rPr>
                <w:rFonts w:ascii="Times New Roman" w:hAnsi="Times New Roman" w:cs="Times New Roman"/>
                <w:sz w:val="28"/>
                <w:szCs w:val="28"/>
              </w:rPr>
              <w:t xml:space="preserve">. Игра-занятие для детей от 3 лет и старше 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Эволюция транспорта. Познавательная игра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Ситуативная игра с элементами изучения правил поведения на дороге и в автотранспорте</w:t>
            </w:r>
          </w:p>
        </w:tc>
        <w:tc>
          <w:tcPr>
            <w:tcW w:w="1560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5BE6" w:rsidRDefault="005275D0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275D0" w:rsidRDefault="005275D0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75D0" w:rsidRPr="00705BE6" w:rsidRDefault="005275D0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BE6">
        <w:rPr>
          <w:rFonts w:ascii="Times New Roman" w:hAnsi="Times New Roman" w:cs="Times New Roman"/>
          <w:sz w:val="28"/>
          <w:szCs w:val="28"/>
        </w:rPr>
        <w:lastRenderedPageBreak/>
        <w:t>Дидактический раздаточный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1482"/>
        <w:gridCol w:w="2487"/>
      </w:tblGrid>
      <w:tr w:rsidR="00705BE6" w:rsidRPr="00705BE6" w:rsidTr="00B76967">
        <w:tc>
          <w:tcPr>
            <w:tcW w:w="817" w:type="dxa"/>
          </w:tcPr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482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87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275D0" w:rsidRPr="00705BE6" w:rsidTr="00B76967">
        <w:tc>
          <w:tcPr>
            <w:tcW w:w="817" w:type="dxa"/>
          </w:tcPr>
          <w:p w:rsidR="005275D0" w:rsidRPr="00705BE6" w:rsidRDefault="005275D0" w:rsidP="00527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82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Бинты, жгуты, шины для проведения занятий по оказанию первой доврачебной помощи</w:t>
            </w:r>
          </w:p>
        </w:tc>
        <w:tc>
          <w:tcPr>
            <w:tcW w:w="248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5 комплектов</w:t>
            </w:r>
          </w:p>
        </w:tc>
      </w:tr>
    </w:tbl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BE6">
        <w:rPr>
          <w:rFonts w:ascii="Times New Roman" w:hAnsi="Times New Roman" w:cs="Times New Roman"/>
          <w:sz w:val="28"/>
          <w:szCs w:val="28"/>
        </w:rPr>
        <w:t>Иллюстративные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899"/>
        <w:gridCol w:w="1617"/>
      </w:tblGrid>
      <w:tr w:rsidR="00705BE6" w:rsidRPr="00705BE6" w:rsidTr="005275D0">
        <w:tc>
          <w:tcPr>
            <w:tcW w:w="817" w:type="dxa"/>
          </w:tcPr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99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617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«Правила безопасного поведения на дорогах»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«Возможные опасности для пешеходов на дорогах»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«План-схемы района и схема безопасного маршрута движения детей с родителями»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«Правила перевозки детей в автомобиле»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 xml:space="preserve">Стенд «Правила установки детских удерживающих систем  (устройств) в автомобиле»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 xml:space="preserve">Стенд «Правила использования </w:t>
            </w:r>
            <w:proofErr w:type="spellStart"/>
            <w:r w:rsidRPr="005275D0">
              <w:rPr>
                <w:sz w:val="28"/>
                <w:szCs w:val="28"/>
              </w:rPr>
              <w:t>световозвращающих</w:t>
            </w:r>
            <w:proofErr w:type="spellEnd"/>
            <w:r w:rsidRPr="005275D0">
              <w:rPr>
                <w:sz w:val="28"/>
                <w:szCs w:val="28"/>
              </w:rPr>
              <w:t xml:space="preserve"> элементов»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 xml:space="preserve">Стенд «Учебное пособие по комплексной безопасности жизнедеятельности»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 xml:space="preserve">Стенд «Дорожные знаки»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 xml:space="preserve">Стенд «Правила поведения в маршрутном транспортном средстве» 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«Способы перехода проезжей части дороги»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«Азбука дорожного движения»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Стенд «В стране дорожных знаков»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 xml:space="preserve">Стенд «Юл </w:t>
            </w:r>
            <w:proofErr w:type="spellStart"/>
            <w:r w:rsidRPr="005275D0">
              <w:rPr>
                <w:sz w:val="28"/>
                <w:szCs w:val="28"/>
              </w:rPr>
              <w:t>билгелэре</w:t>
            </w:r>
            <w:proofErr w:type="spellEnd"/>
            <w:r w:rsidRPr="005275D0">
              <w:rPr>
                <w:sz w:val="28"/>
                <w:szCs w:val="28"/>
              </w:rPr>
              <w:t xml:space="preserve"> </w:t>
            </w:r>
            <w:proofErr w:type="spellStart"/>
            <w:r w:rsidRPr="005275D0">
              <w:rPr>
                <w:sz w:val="28"/>
                <w:szCs w:val="28"/>
              </w:rPr>
              <w:t>илендэ</w:t>
            </w:r>
            <w:proofErr w:type="spellEnd"/>
            <w:r w:rsidRPr="005275D0">
              <w:rPr>
                <w:sz w:val="28"/>
                <w:szCs w:val="28"/>
              </w:rPr>
              <w:t>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275D0" w:rsidRPr="00705BE6" w:rsidTr="005275D0">
        <w:tc>
          <w:tcPr>
            <w:tcW w:w="8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899" w:type="dxa"/>
          </w:tcPr>
          <w:p w:rsidR="005275D0" w:rsidRPr="005275D0" w:rsidRDefault="005275D0" w:rsidP="005275D0">
            <w:pPr>
              <w:pStyle w:val="a4"/>
              <w:ind w:left="0"/>
              <w:rPr>
                <w:sz w:val="28"/>
                <w:szCs w:val="28"/>
              </w:rPr>
            </w:pPr>
            <w:r w:rsidRPr="005275D0">
              <w:rPr>
                <w:sz w:val="28"/>
                <w:szCs w:val="28"/>
              </w:rPr>
              <w:t>Набор плакатов по правилам безопасного поведения на дорогах для детей младшего школьного возраста «Азбука юного пешехода»</w:t>
            </w:r>
          </w:p>
        </w:tc>
        <w:tc>
          <w:tcPr>
            <w:tcW w:w="1617" w:type="dxa"/>
          </w:tcPr>
          <w:p w:rsidR="005275D0" w:rsidRPr="005275D0" w:rsidRDefault="005275D0" w:rsidP="00527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BE6">
        <w:rPr>
          <w:rFonts w:ascii="Times New Roman" w:hAnsi="Times New Roman" w:cs="Times New Roman"/>
          <w:sz w:val="28"/>
          <w:szCs w:val="28"/>
        </w:rPr>
        <w:t>Компьютеры, информационно – телекоммуникационные сети, аппаратно- программные и аудиовизуальные средства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17"/>
        <w:gridCol w:w="12899"/>
        <w:gridCol w:w="1701"/>
      </w:tblGrid>
      <w:tr w:rsidR="00705BE6" w:rsidRPr="00705BE6" w:rsidTr="005275D0">
        <w:tc>
          <w:tcPr>
            <w:tcW w:w="817" w:type="dxa"/>
          </w:tcPr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899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</w:tcPr>
          <w:p w:rsidR="00705BE6" w:rsidRPr="00705BE6" w:rsidRDefault="00705BE6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705BE6" w:rsidRPr="00705BE6" w:rsidTr="005275D0">
        <w:tc>
          <w:tcPr>
            <w:tcW w:w="817" w:type="dxa"/>
          </w:tcPr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99" w:type="dxa"/>
          </w:tcPr>
          <w:p w:rsidR="00705BE6" w:rsidRPr="00705BE6" w:rsidRDefault="005275D0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701" w:type="dxa"/>
          </w:tcPr>
          <w:p w:rsidR="00705BE6" w:rsidRPr="00705BE6" w:rsidRDefault="005275D0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5BE6" w:rsidRPr="00705BE6" w:rsidTr="005275D0">
        <w:tc>
          <w:tcPr>
            <w:tcW w:w="817" w:type="dxa"/>
          </w:tcPr>
          <w:p w:rsidR="00705BE6" w:rsidRPr="00705BE6" w:rsidRDefault="00705BE6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B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9" w:type="dxa"/>
          </w:tcPr>
          <w:p w:rsidR="00705BE6" w:rsidRPr="005275D0" w:rsidRDefault="005275D0" w:rsidP="0070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видеопроектор</w:t>
            </w:r>
          </w:p>
        </w:tc>
        <w:tc>
          <w:tcPr>
            <w:tcW w:w="1701" w:type="dxa"/>
          </w:tcPr>
          <w:p w:rsidR="00705BE6" w:rsidRPr="00705BE6" w:rsidRDefault="005275D0" w:rsidP="00705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5BE6" w:rsidRPr="00705BE6" w:rsidRDefault="00705BE6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5AC5" w:rsidRPr="003C225E" w:rsidRDefault="005F5AC5" w:rsidP="005F5AC5">
      <w:pPr>
        <w:rPr>
          <w:sz w:val="28"/>
          <w:szCs w:val="28"/>
        </w:rPr>
      </w:pPr>
      <w:r w:rsidRPr="003C225E">
        <w:rPr>
          <w:sz w:val="28"/>
          <w:szCs w:val="28"/>
        </w:rPr>
        <w:lastRenderedPageBreak/>
        <w:t>Печатные и электронные образовательные и информационные ресурсы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713"/>
        <w:gridCol w:w="13003"/>
        <w:gridCol w:w="1701"/>
      </w:tblGrid>
      <w:tr w:rsidR="005F5AC5" w:rsidRPr="005F5AC5" w:rsidTr="005F5AC5">
        <w:tc>
          <w:tcPr>
            <w:tcW w:w="71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3003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F5AC5" w:rsidRPr="005F5AC5" w:rsidTr="005F5AC5">
        <w:tc>
          <w:tcPr>
            <w:tcW w:w="71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0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Диск «Игра по правилам дорожного движения»</w:t>
            </w:r>
          </w:p>
        </w:tc>
        <w:tc>
          <w:tcPr>
            <w:tcW w:w="1701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5AC5" w:rsidRPr="005F5AC5" w:rsidTr="005F5AC5">
        <w:tc>
          <w:tcPr>
            <w:tcW w:w="71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00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  <w:proofErr w:type="spellStart"/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аудиоэнциклопедия</w:t>
            </w:r>
            <w:proofErr w:type="spellEnd"/>
            <w:r w:rsidRPr="005F5AC5">
              <w:rPr>
                <w:rFonts w:ascii="Times New Roman" w:hAnsi="Times New Roman" w:cs="Times New Roman"/>
                <w:sz w:val="28"/>
                <w:szCs w:val="28"/>
              </w:rPr>
              <w:t xml:space="preserve"> «Автомобили. Наземный транспорт»</w:t>
            </w:r>
          </w:p>
        </w:tc>
        <w:tc>
          <w:tcPr>
            <w:tcW w:w="1701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5AC5" w:rsidRPr="005F5AC5" w:rsidTr="005F5AC5">
        <w:tc>
          <w:tcPr>
            <w:tcW w:w="71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00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для школьников.</w:t>
            </w:r>
          </w:p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Компьютерные тесты</w:t>
            </w:r>
          </w:p>
        </w:tc>
        <w:tc>
          <w:tcPr>
            <w:tcW w:w="1701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5AC5" w:rsidRPr="005F5AC5" w:rsidTr="005F5AC5">
        <w:tc>
          <w:tcPr>
            <w:tcW w:w="71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00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ПДД для детей. Нескучные уроки</w:t>
            </w:r>
          </w:p>
        </w:tc>
        <w:tc>
          <w:tcPr>
            <w:tcW w:w="1701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5AC5" w:rsidRPr="005F5AC5" w:rsidTr="005F5AC5">
        <w:tc>
          <w:tcPr>
            <w:tcW w:w="71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003" w:type="dxa"/>
          </w:tcPr>
          <w:p w:rsidR="005F5AC5" w:rsidRPr="005F5AC5" w:rsidRDefault="005F5AC5" w:rsidP="00F30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Смешариков</w:t>
            </w:r>
            <w:proofErr w:type="spellEnd"/>
            <w:r w:rsidRPr="005F5AC5">
              <w:rPr>
                <w:rFonts w:ascii="Times New Roman" w:hAnsi="Times New Roman" w:cs="Times New Roman"/>
                <w:sz w:val="28"/>
                <w:szCs w:val="28"/>
              </w:rPr>
              <w:t xml:space="preserve">. По дороге со </w:t>
            </w:r>
            <w:proofErr w:type="spellStart"/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Смешариками</w:t>
            </w:r>
            <w:proofErr w:type="spellEnd"/>
          </w:p>
        </w:tc>
        <w:tc>
          <w:tcPr>
            <w:tcW w:w="1701" w:type="dxa"/>
          </w:tcPr>
          <w:p w:rsidR="005F5AC5" w:rsidRPr="005F5AC5" w:rsidRDefault="005F5AC5" w:rsidP="00F30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F109E" w:rsidRPr="005F5AC5" w:rsidRDefault="000F109E" w:rsidP="00705B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109E" w:rsidRPr="005F5AC5" w:rsidSect="00705BE6">
      <w:pgSz w:w="16838" w:h="11906" w:orient="landscape" w:code="9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BE6"/>
    <w:rsid w:val="000F109E"/>
    <w:rsid w:val="00446F38"/>
    <w:rsid w:val="005275D0"/>
    <w:rsid w:val="005F5AC5"/>
    <w:rsid w:val="006B7B29"/>
    <w:rsid w:val="00705BE6"/>
    <w:rsid w:val="00D7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28BB"/>
  <w15:docId w15:val="{7C6DD846-313F-48A3-B9B9-0F0F2608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BE6"/>
  </w:style>
  <w:style w:type="paragraph" w:styleId="2">
    <w:name w:val="heading 2"/>
    <w:basedOn w:val="a"/>
    <w:next w:val="a"/>
    <w:link w:val="20"/>
    <w:qFormat/>
    <w:rsid w:val="00705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5BE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705B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275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2015-10-07T12:14:00Z</dcterms:created>
  <dcterms:modified xsi:type="dcterms:W3CDTF">2021-01-31T07:07:00Z</dcterms:modified>
</cp:coreProperties>
</file>